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2F" w:rsidRPr="00D9412F" w:rsidRDefault="00D9412F" w:rsidP="00D5019A">
      <w:pPr>
        <w:shd w:val="clear" w:color="auto" w:fill="FFFFFF"/>
        <w:spacing w:after="0" w:line="300" w:lineRule="atLeast"/>
        <w:jc w:val="both"/>
        <w:textAlignment w:val="baseline"/>
        <w:rPr>
          <w:rFonts w:ascii="inherit" w:eastAsia="Times New Roman" w:hAnsi="inherit" w:cs="Arial"/>
          <w:color w:val="FF0000"/>
          <w:sz w:val="36"/>
          <w:szCs w:val="36"/>
          <w:lang w:eastAsia="cs-CZ"/>
        </w:rPr>
      </w:pPr>
    </w:p>
    <w:p w:rsidR="00D9412F" w:rsidRPr="00D9412F" w:rsidRDefault="00D5019A" w:rsidP="00D9412F">
      <w:pPr>
        <w:shd w:val="clear" w:color="auto" w:fill="FFFFFF"/>
        <w:spacing w:after="0" w:line="300" w:lineRule="atLeast"/>
        <w:jc w:val="both"/>
        <w:textAlignment w:val="baseline"/>
        <w:rPr>
          <w:rFonts w:ascii="inherit" w:eastAsia="Times New Roman" w:hAnsi="inherit" w:cs="Arial"/>
          <w:color w:val="FF0000"/>
          <w:sz w:val="36"/>
          <w:szCs w:val="36"/>
          <w:lang w:eastAsia="cs-CZ"/>
        </w:rPr>
      </w:pPr>
      <w:r w:rsidRPr="00D5019A">
        <w:rPr>
          <w:rFonts w:ascii="inherit" w:eastAsia="Times New Roman" w:hAnsi="inherit" w:cs="Arial"/>
          <w:b/>
          <w:bCs/>
          <w:color w:val="FF0000"/>
          <w:sz w:val="36"/>
          <w:szCs w:val="36"/>
          <w:bdr w:val="none" w:sz="0" w:space="0" w:color="auto" w:frame="1"/>
          <w:lang w:eastAsia="cs-CZ"/>
        </w:rPr>
        <w:t>ZÁPIS DĚTÍ DO M</w:t>
      </w:r>
      <w:r w:rsidR="00431842">
        <w:rPr>
          <w:rFonts w:ascii="inherit" w:eastAsia="Times New Roman" w:hAnsi="inherit" w:cs="Arial"/>
          <w:b/>
          <w:bCs/>
          <w:color w:val="FF0000"/>
          <w:sz w:val="36"/>
          <w:szCs w:val="36"/>
          <w:bdr w:val="none" w:sz="0" w:space="0" w:color="auto" w:frame="1"/>
          <w:lang w:eastAsia="cs-CZ"/>
        </w:rPr>
        <w:t>ATEŘSKÉ ŠKOLY</w:t>
      </w:r>
      <w:r w:rsidR="00D9412F">
        <w:rPr>
          <w:rFonts w:ascii="inherit" w:eastAsia="Times New Roman" w:hAnsi="inherit" w:cs="Arial"/>
          <w:b/>
          <w:bCs/>
          <w:color w:val="FF0000"/>
          <w:sz w:val="36"/>
          <w:szCs w:val="36"/>
          <w:bdr w:val="none" w:sz="0" w:space="0" w:color="auto" w:frame="1"/>
          <w:lang w:eastAsia="cs-CZ"/>
        </w:rPr>
        <w:t xml:space="preserve"> v</w:t>
      </w:r>
      <w:r w:rsidR="00431842">
        <w:rPr>
          <w:rFonts w:ascii="inherit" w:eastAsia="Times New Roman" w:hAnsi="inherit" w:cs="Arial"/>
          <w:b/>
          <w:bCs/>
          <w:color w:val="FF0000"/>
          <w:sz w:val="36"/>
          <w:szCs w:val="36"/>
          <w:bdr w:val="none" w:sz="0" w:space="0" w:color="auto" w:frame="1"/>
          <w:lang w:eastAsia="cs-CZ"/>
        </w:rPr>
        <w:t xml:space="preserve"> </w:t>
      </w:r>
      <w:r w:rsidR="00D9412F">
        <w:rPr>
          <w:rFonts w:ascii="inherit" w:eastAsia="Times New Roman" w:hAnsi="inherit" w:cs="Arial"/>
          <w:b/>
          <w:bCs/>
          <w:color w:val="FF0000"/>
          <w:sz w:val="36"/>
          <w:szCs w:val="36"/>
          <w:bdr w:val="none" w:sz="0" w:space="0" w:color="auto" w:frame="1"/>
          <w:lang w:eastAsia="cs-CZ"/>
        </w:rPr>
        <w:t xml:space="preserve">LESONICÍCH </w:t>
      </w:r>
      <w:r w:rsidR="00431842">
        <w:rPr>
          <w:rFonts w:ascii="inherit" w:eastAsia="Times New Roman" w:hAnsi="inherit" w:cs="Arial"/>
          <w:b/>
          <w:bCs/>
          <w:color w:val="FF0000"/>
          <w:sz w:val="36"/>
          <w:szCs w:val="36"/>
          <w:bdr w:val="none" w:sz="0" w:space="0" w:color="auto" w:frame="1"/>
          <w:lang w:eastAsia="cs-CZ"/>
        </w:rPr>
        <w:t>NA ŠKOLNÍ ROK 2024/2025</w:t>
      </w:r>
    </w:p>
    <w:p w:rsidR="00D9412F" w:rsidRPr="00D9412F" w:rsidRDefault="00D9412F" w:rsidP="00D9412F">
      <w:pPr>
        <w:shd w:val="clear" w:color="auto" w:fill="FFFFFF"/>
        <w:spacing w:after="0" w:line="300" w:lineRule="atLeast"/>
        <w:jc w:val="both"/>
        <w:textAlignment w:val="baseline"/>
        <w:rPr>
          <w:rFonts w:ascii="inherit" w:eastAsia="Times New Roman" w:hAnsi="inherit" w:cs="Arial"/>
          <w:color w:val="FF0000"/>
          <w:sz w:val="36"/>
          <w:szCs w:val="36"/>
          <w:lang w:eastAsia="cs-CZ"/>
        </w:rPr>
      </w:pPr>
      <w:r>
        <w:rPr>
          <w:rFonts w:ascii="inherit" w:eastAsia="Times New Roman" w:hAnsi="inherit" w:cs="Arial"/>
          <w:b/>
          <w:bCs/>
          <w:color w:val="FF0000"/>
          <w:sz w:val="36"/>
          <w:szCs w:val="36"/>
          <w:bdr w:val="none" w:sz="0" w:space="0" w:color="auto" w:frame="1"/>
          <w:lang w:eastAsia="cs-CZ"/>
        </w:rPr>
        <w:t>proběhne 6. května</w:t>
      </w:r>
      <w:r w:rsidR="002E7AA2">
        <w:rPr>
          <w:rFonts w:ascii="inherit" w:eastAsia="Times New Roman" w:hAnsi="inherit" w:cs="Arial"/>
          <w:b/>
          <w:bCs/>
          <w:color w:val="FF0000"/>
          <w:sz w:val="36"/>
          <w:szCs w:val="36"/>
          <w:bdr w:val="none" w:sz="0" w:space="0" w:color="auto" w:frame="1"/>
          <w:lang w:eastAsia="cs-CZ"/>
        </w:rPr>
        <w:t xml:space="preserve"> </w:t>
      </w:r>
      <w:r>
        <w:rPr>
          <w:rFonts w:ascii="inherit" w:eastAsia="Times New Roman" w:hAnsi="inherit" w:cs="Arial"/>
          <w:b/>
          <w:bCs/>
          <w:color w:val="FF0000"/>
          <w:sz w:val="36"/>
          <w:szCs w:val="36"/>
          <w:bdr w:val="none" w:sz="0" w:space="0" w:color="auto" w:frame="1"/>
          <w:lang w:eastAsia="cs-CZ"/>
        </w:rPr>
        <w:t>- 7. května 2024 vždy od 10 hod. do 14</w:t>
      </w:r>
      <w:r w:rsidRPr="00D5019A">
        <w:rPr>
          <w:rFonts w:ascii="inherit" w:eastAsia="Times New Roman" w:hAnsi="inherit" w:cs="Arial"/>
          <w:b/>
          <w:bCs/>
          <w:color w:val="FF0000"/>
          <w:sz w:val="36"/>
          <w:szCs w:val="36"/>
          <w:bdr w:val="none" w:sz="0" w:space="0" w:color="auto" w:frame="1"/>
          <w:lang w:eastAsia="cs-CZ"/>
        </w:rPr>
        <w:t xml:space="preserve"> hod.  </w:t>
      </w:r>
      <w:r>
        <w:rPr>
          <w:rFonts w:ascii="inherit" w:eastAsia="Times New Roman" w:hAnsi="inherit" w:cs="Arial"/>
          <w:color w:val="FF0000"/>
          <w:sz w:val="36"/>
          <w:szCs w:val="36"/>
          <w:bdr w:val="none" w:sz="0" w:space="0" w:color="auto" w:frame="1"/>
          <w:lang w:eastAsia="cs-CZ"/>
        </w:rPr>
        <w:t>v budově mateřské školy.</w:t>
      </w:r>
      <w:r w:rsidRPr="00D5019A">
        <w:rPr>
          <w:rFonts w:ascii="inherit" w:eastAsia="Times New Roman" w:hAnsi="inherit" w:cs="Arial"/>
          <w:b/>
          <w:bCs/>
          <w:color w:val="FF0000"/>
          <w:sz w:val="36"/>
          <w:szCs w:val="36"/>
          <w:bdr w:val="none" w:sz="0" w:space="0" w:color="auto" w:frame="1"/>
          <w:lang w:eastAsia="cs-CZ"/>
        </w:rPr>
        <w:t> </w:t>
      </w:r>
    </w:p>
    <w:p w:rsidR="00D9412F" w:rsidRPr="00D5019A" w:rsidRDefault="00D9412F" w:rsidP="00D9412F">
      <w:pPr>
        <w:shd w:val="clear" w:color="auto" w:fill="FFFFFF"/>
        <w:spacing w:after="0" w:line="300" w:lineRule="atLeast"/>
        <w:jc w:val="both"/>
        <w:textAlignment w:val="baseline"/>
        <w:rPr>
          <w:rFonts w:ascii="inherit" w:eastAsia="Times New Roman" w:hAnsi="inherit" w:cs="Arial"/>
          <w:color w:val="FF0000"/>
          <w:sz w:val="36"/>
          <w:szCs w:val="36"/>
          <w:lang w:eastAsia="cs-CZ"/>
        </w:rPr>
      </w:pPr>
      <w:r w:rsidRPr="00D5019A">
        <w:rPr>
          <w:rFonts w:ascii="inherit" w:eastAsia="Times New Roman" w:hAnsi="inherit" w:cs="Arial"/>
          <w:b/>
          <w:bCs/>
          <w:color w:val="FF0000"/>
          <w:sz w:val="36"/>
          <w:szCs w:val="36"/>
          <w:bdr w:val="none" w:sz="0" w:space="0" w:color="auto" w:frame="1"/>
          <w:lang w:eastAsia="cs-CZ"/>
        </w:rPr>
        <w:t xml:space="preserve">  </w:t>
      </w:r>
    </w:p>
    <w:p w:rsidR="00D5019A" w:rsidRPr="00D9412F" w:rsidRDefault="00D5019A" w:rsidP="00D9412F">
      <w:pPr>
        <w:shd w:val="clear" w:color="auto" w:fill="FFFFFF"/>
        <w:spacing w:after="0" w:line="300" w:lineRule="atLeast"/>
        <w:jc w:val="both"/>
        <w:textAlignment w:val="baseline"/>
        <w:rPr>
          <w:rFonts w:ascii="inherit" w:eastAsia="Times New Roman" w:hAnsi="inherit" w:cs="Arial"/>
          <w:color w:val="FF0000"/>
          <w:sz w:val="36"/>
          <w:szCs w:val="36"/>
          <w:lang w:eastAsia="cs-CZ"/>
        </w:rPr>
      </w:pPr>
      <w:r w:rsidRPr="00D5019A">
        <w:rPr>
          <w:rFonts w:ascii="inherit" w:eastAsia="Times New Roman" w:hAnsi="inherit" w:cs="Arial"/>
          <w:b/>
          <w:bCs/>
          <w:color w:val="000000"/>
          <w:sz w:val="21"/>
          <w:szCs w:val="21"/>
          <w:lang w:eastAsia="cs-CZ"/>
        </w:rPr>
        <w:t>Žádost </w:t>
      </w:r>
      <w:r w:rsidR="00BA152A">
        <w:rPr>
          <w:rFonts w:ascii="inherit" w:eastAsia="Times New Roman" w:hAnsi="inherit" w:cs="Arial"/>
          <w:color w:val="000000"/>
          <w:sz w:val="21"/>
          <w:szCs w:val="21"/>
          <w:lang w:eastAsia="cs-CZ"/>
        </w:rPr>
        <w:t xml:space="preserve">si můžete vyzvednout </w:t>
      </w:r>
      <w:r w:rsidRPr="00D5019A">
        <w:rPr>
          <w:rFonts w:ascii="inherit" w:eastAsia="Times New Roman" w:hAnsi="inherit" w:cs="Arial"/>
          <w:color w:val="000000"/>
          <w:sz w:val="21"/>
          <w:szCs w:val="21"/>
          <w:lang w:eastAsia="cs-CZ"/>
        </w:rPr>
        <w:t>v mateřs</w:t>
      </w:r>
      <w:r w:rsidR="006C3470">
        <w:rPr>
          <w:rFonts w:ascii="inherit" w:eastAsia="Times New Roman" w:hAnsi="inherit" w:cs="Arial"/>
          <w:color w:val="000000"/>
          <w:sz w:val="21"/>
          <w:szCs w:val="21"/>
          <w:lang w:eastAsia="cs-CZ"/>
        </w:rPr>
        <w:t>ké škole</w:t>
      </w:r>
      <w:r w:rsidR="00BA152A">
        <w:rPr>
          <w:rFonts w:ascii="inherit" w:eastAsia="Times New Roman" w:hAnsi="inherit" w:cs="Arial"/>
          <w:color w:val="000000"/>
          <w:sz w:val="21"/>
          <w:szCs w:val="21"/>
          <w:lang w:eastAsia="cs-CZ"/>
        </w:rPr>
        <w:t xml:space="preserve"> </w:t>
      </w:r>
      <w:r w:rsidRPr="00D5019A">
        <w:rPr>
          <w:rFonts w:ascii="inherit" w:eastAsia="Times New Roman" w:hAnsi="inherit" w:cs="Arial"/>
          <w:color w:val="000000"/>
          <w:sz w:val="21"/>
          <w:szCs w:val="21"/>
          <w:lang w:eastAsia="cs-CZ"/>
        </w:rPr>
        <w:t>nebo je k dispozici na webových stránkách školy v sekci </w:t>
      </w:r>
      <w:hyperlink r:id="rId5" w:history="1">
        <w:r w:rsidRPr="00D5019A">
          <w:rPr>
            <w:rFonts w:ascii="inherit" w:eastAsia="Times New Roman" w:hAnsi="inherit" w:cs="Arial"/>
            <w:color w:val="5FC853"/>
            <w:sz w:val="21"/>
            <w:szCs w:val="21"/>
            <w:u w:val="single"/>
            <w:bdr w:val="none" w:sz="0" w:space="0" w:color="auto" w:frame="1"/>
            <w:lang w:eastAsia="cs-CZ"/>
          </w:rPr>
          <w:t>Dokumenty</w:t>
        </w:r>
      </w:hyperlink>
      <w:r w:rsidRPr="00D5019A">
        <w:rPr>
          <w:rFonts w:ascii="inherit" w:eastAsia="Times New Roman" w:hAnsi="inherit" w:cs="Arial"/>
          <w:color w:val="000000"/>
          <w:sz w:val="21"/>
          <w:szCs w:val="21"/>
          <w:lang w:eastAsia="cs-CZ"/>
        </w:rPr>
        <w:t>, popř. zavolejte č. 601 326 096.</w:t>
      </w:r>
    </w:p>
    <w:p w:rsidR="00D5019A" w:rsidRPr="00D5019A" w:rsidRDefault="00D5019A" w:rsidP="00D5019A">
      <w:pPr>
        <w:shd w:val="clear" w:color="auto" w:fill="FFFFFF"/>
        <w:spacing w:before="150" w:after="15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color w:val="000000"/>
          <w:sz w:val="21"/>
          <w:szCs w:val="21"/>
          <w:lang w:eastAsia="cs-CZ"/>
        </w:rPr>
        <w:t> </w:t>
      </w:r>
      <w:r w:rsidRPr="00D5019A">
        <w:rPr>
          <w:rFonts w:ascii="inherit" w:eastAsia="Times New Roman" w:hAnsi="inherit" w:cs="Arial"/>
          <w:color w:val="000000"/>
          <w:sz w:val="21"/>
          <w:szCs w:val="21"/>
          <w:u w:val="single"/>
          <w:lang w:eastAsia="cs-CZ"/>
        </w:rPr>
        <w:t>Potvrzenou žádost od dětského lékaře</w:t>
      </w:r>
      <w:r w:rsidRPr="00D5019A">
        <w:rPr>
          <w:rFonts w:ascii="inherit" w:eastAsia="Times New Roman" w:hAnsi="inherit" w:cs="Arial"/>
          <w:color w:val="000000"/>
          <w:sz w:val="21"/>
          <w:szCs w:val="21"/>
          <w:lang w:eastAsia="cs-CZ"/>
        </w:rPr>
        <w:t>, že se dítě podrobilo s</w:t>
      </w:r>
      <w:r w:rsidR="006C2E4E">
        <w:rPr>
          <w:rFonts w:ascii="inherit" w:eastAsia="Times New Roman" w:hAnsi="inherit" w:cs="Arial"/>
          <w:color w:val="000000"/>
          <w:sz w:val="21"/>
          <w:szCs w:val="21"/>
          <w:lang w:eastAsia="cs-CZ"/>
        </w:rPr>
        <w:t>tanoveným pravidelným očkováním</w:t>
      </w:r>
      <w:r w:rsidRPr="00D5019A">
        <w:rPr>
          <w:rFonts w:ascii="inherit" w:eastAsia="Times New Roman" w:hAnsi="inherit" w:cs="Arial"/>
          <w:color w:val="000000"/>
          <w:sz w:val="21"/>
          <w:szCs w:val="21"/>
          <w:lang w:eastAsia="cs-CZ"/>
        </w:rPr>
        <w:t>  nebo má doklad, že je proti nákaze imunní, nebo že se nemůže  očkování podrobit pro  kontraindikaci, </w:t>
      </w:r>
      <w:r w:rsidRPr="00D5019A">
        <w:rPr>
          <w:rFonts w:ascii="inherit" w:eastAsia="Times New Roman" w:hAnsi="inherit" w:cs="Arial"/>
          <w:color w:val="000000"/>
          <w:sz w:val="21"/>
          <w:szCs w:val="21"/>
          <w:u w:val="single"/>
          <w:lang w:eastAsia="cs-CZ"/>
        </w:rPr>
        <w:t>můžete donést osobně.</w:t>
      </w:r>
      <w:r w:rsidRPr="00D5019A">
        <w:rPr>
          <w:rFonts w:ascii="inherit" w:eastAsia="Times New Roman" w:hAnsi="inherit" w:cs="Arial"/>
          <w:color w:val="000000"/>
          <w:sz w:val="21"/>
          <w:szCs w:val="21"/>
          <w:lang w:eastAsia="cs-CZ"/>
        </w:rPr>
        <w:t> Dále je třeba přinést rodný list dítěte k ověření správnosti údajů.</w:t>
      </w:r>
    </w:p>
    <w:p w:rsidR="00D5019A" w:rsidRPr="00D5019A" w:rsidRDefault="00D5019A" w:rsidP="00D5019A">
      <w:pPr>
        <w:shd w:val="clear" w:color="auto" w:fill="FFFFFF"/>
        <w:spacing w:before="150" w:after="15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color w:val="000000"/>
          <w:sz w:val="21"/>
          <w:szCs w:val="21"/>
          <w:lang w:eastAsia="cs-CZ"/>
        </w:rPr>
        <w:t>Očkování se netýká dětí s povinným předškolním vzděláváním!</w:t>
      </w:r>
    </w:p>
    <w:p w:rsidR="00D5019A" w:rsidRPr="00D5019A" w:rsidRDefault="00D5019A" w:rsidP="00D5019A">
      <w:pPr>
        <w:shd w:val="clear" w:color="auto" w:fill="FFFFFF"/>
        <w:spacing w:before="150" w:after="15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color w:val="000000"/>
          <w:sz w:val="21"/>
          <w:szCs w:val="21"/>
          <w:lang w:eastAsia="cs-CZ"/>
        </w:rPr>
        <w:t>Dětem budou přidělena registrační čísla a pod těmito čísly zveřejníme seznam přijatých dětí, podle stanovených kritérií. Seznam bude vyvěšen na vchodových dveřích budovy MŠ a zveřejněn na webových stránkách školy v sekci </w:t>
      </w:r>
      <w:r w:rsidRPr="00D5019A">
        <w:rPr>
          <w:rFonts w:ascii="inherit" w:eastAsia="Times New Roman" w:hAnsi="inherit" w:cs="Arial"/>
          <w:color w:val="000000"/>
          <w:sz w:val="21"/>
          <w:szCs w:val="21"/>
          <w:u w:val="single"/>
          <w:lang w:eastAsia="cs-CZ"/>
        </w:rPr>
        <w:t>Pro rodiče.</w:t>
      </w:r>
    </w:p>
    <w:p w:rsidR="00D5019A" w:rsidRPr="00D5019A" w:rsidRDefault="00D5019A" w:rsidP="00D5019A">
      <w:pPr>
        <w:shd w:val="clear" w:color="auto" w:fill="FFFFFF"/>
        <w:spacing w:before="150" w:after="15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color w:val="000000"/>
          <w:sz w:val="21"/>
          <w:szCs w:val="21"/>
          <w:lang w:eastAsia="cs-CZ"/>
        </w:rPr>
        <w:t> </w:t>
      </w:r>
    </w:p>
    <w:p w:rsidR="00D5019A" w:rsidRPr="00D5019A" w:rsidRDefault="00D5019A" w:rsidP="00D5019A">
      <w:pPr>
        <w:shd w:val="clear" w:color="auto" w:fill="FFFFFF"/>
        <w:spacing w:before="150" w:after="150" w:line="300" w:lineRule="atLeast"/>
        <w:jc w:val="center"/>
        <w:textAlignment w:val="baseline"/>
        <w:rPr>
          <w:rFonts w:ascii="inherit" w:eastAsia="Times New Roman" w:hAnsi="inherit" w:cs="Arial"/>
          <w:color w:val="000000"/>
          <w:sz w:val="21"/>
          <w:szCs w:val="21"/>
          <w:lang w:eastAsia="cs-CZ"/>
        </w:rPr>
      </w:pPr>
      <w:r w:rsidRPr="00D5019A">
        <w:rPr>
          <w:rFonts w:ascii="inherit" w:eastAsia="Times New Roman" w:hAnsi="inherit" w:cs="Arial"/>
          <w:color w:val="000000"/>
          <w:sz w:val="21"/>
          <w:szCs w:val="21"/>
          <w:lang w:eastAsia="cs-CZ"/>
        </w:rPr>
        <w:t>          </w:t>
      </w:r>
    </w:p>
    <w:p w:rsidR="00D5019A" w:rsidRPr="00D5019A" w:rsidRDefault="00D5019A" w:rsidP="00D5019A">
      <w:pPr>
        <w:shd w:val="clear" w:color="auto" w:fill="FFFFFF"/>
        <w:spacing w:after="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b/>
          <w:bCs/>
          <w:color w:val="0000CD"/>
          <w:sz w:val="21"/>
          <w:szCs w:val="21"/>
          <w:bdr w:val="none" w:sz="0" w:space="0" w:color="auto" w:frame="1"/>
          <w:lang w:eastAsia="cs-CZ"/>
        </w:rPr>
        <w:t>Kritéria pro přijímání dětí do m</w:t>
      </w:r>
      <w:r w:rsidR="00431842">
        <w:rPr>
          <w:rFonts w:ascii="inherit" w:eastAsia="Times New Roman" w:hAnsi="inherit" w:cs="Arial"/>
          <w:b/>
          <w:bCs/>
          <w:color w:val="0000CD"/>
          <w:sz w:val="21"/>
          <w:szCs w:val="21"/>
          <w:bdr w:val="none" w:sz="0" w:space="0" w:color="auto" w:frame="1"/>
          <w:lang w:eastAsia="cs-CZ"/>
        </w:rPr>
        <w:t>ateřské školy na školní rok 2024/2025</w:t>
      </w:r>
    </w:p>
    <w:p w:rsidR="00D5019A" w:rsidRPr="00D5019A" w:rsidRDefault="00D5019A" w:rsidP="00D5019A">
      <w:pPr>
        <w:shd w:val="clear" w:color="auto" w:fill="FFFFFF"/>
        <w:spacing w:before="150" w:after="150" w:line="300" w:lineRule="atLeast"/>
        <w:textAlignment w:val="baseline"/>
        <w:rPr>
          <w:rFonts w:ascii="inherit" w:eastAsia="Times New Roman" w:hAnsi="inherit" w:cs="Arial"/>
          <w:color w:val="000000"/>
          <w:sz w:val="21"/>
          <w:szCs w:val="21"/>
          <w:lang w:eastAsia="cs-CZ"/>
        </w:rPr>
      </w:pPr>
      <w:r w:rsidRPr="00D5019A">
        <w:rPr>
          <w:rFonts w:ascii="inherit" w:eastAsia="Times New Roman" w:hAnsi="inherit" w:cs="Arial"/>
          <w:b/>
          <w:bCs/>
          <w:color w:val="000000"/>
          <w:sz w:val="21"/>
          <w:szCs w:val="21"/>
          <w:lang w:eastAsia="cs-CZ"/>
        </w:rPr>
        <w:t>Kritéria pro přijímání dětí</w:t>
      </w:r>
    </w:p>
    <w:p w:rsidR="006C2E4E" w:rsidRPr="006C2E4E" w:rsidRDefault="00431842" w:rsidP="006C2E4E">
      <w:pPr>
        <w:pStyle w:val="Odstavecseseznamem"/>
        <w:numPr>
          <w:ilvl w:val="0"/>
          <w:numId w:val="5"/>
        </w:num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Děti, které k 31. 8. 2024</w:t>
      </w:r>
      <w:r w:rsidR="00D5019A" w:rsidRPr="006C2E4E">
        <w:rPr>
          <w:rFonts w:ascii="inherit" w:eastAsia="Times New Roman" w:hAnsi="inherit" w:cs="Arial"/>
          <w:sz w:val="21"/>
          <w:szCs w:val="21"/>
          <w:lang w:eastAsia="cs-CZ"/>
        </w:rPr>
        <w:t xml:space="preserve"> dosáhnou pátého roku věku s trvalým pobytem ve školském obvodu MŠ </w:t>
      </w:r>
      <w:r w:rsidR="006C2E4E" w:rsidRPr="006C2E4E">
        <w:rPr>
          <w:rFonts w:ascii="inherit" w:eastAsia="Times New Roman" w:hAnsi="inherit" w:cs="Arial"/>
          <w:sz w:val="21"/>
          <w:szCs w:val="21"/>
          <w:lang w:eastAsia="cs-CZ"/>
        </w:rPr>
        <w:t xml:space="preserve">    </w:t>
      </w:r>
    </w:p>
    <w:p w:rsidR="00D5019A" w:rsidRDefault="00D5019A" w:rsidP="006C2E4E">
      <w:pPr>
        <w:pStyle w:val="Odstavecseseznamem"/>
        <w:shd w:val="clear" w:color="auto" w:fill="FFFFFF"/>
        <w:spacing w:before="150" w:after="150" w:line="300" w:lineRule="atLeast"/>
        <w:ind w:left="780"/>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(povinné předškolní vzdělávání, včetně dětí s odkladem PŠD).</w:t>
      </w:r>
    </w:p>
    <w:p w:rsidR="00D5019A" w:rsidRDefault="00431842" w:rsidP="006C2E4E">
      <w:pPr>
        <w:pStyle w:val="Odstavecseseznamem"/>
        <w:numPr>
          <w:ilvl w:val="0"/>
          <w:numId w:val="1"/>
        </w:num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Děti, které k 31. 8. 2024</w:t>
      </w:r>
      <w:r w:rsidR="00D5019A" w:rsidRPr="006C2E4E">
        <w:rPr>
          <w:rFonts w:ascii="inherit" w:eastAsia="Times New Roman" w:hAnsi="inherit" w:cs="Arial"/>
          <w:sz w:val="21"/>
          <w:szCs w:val="21"/>
          <w:lang w:eastAsia="cs-CZ"/>
        </w:rPr>
        <w:t> dosáhnou nejméně čtvrtého roku věku s trvalým pobytem ve školském obvodu MŠ.</w:t>
      </w:r>
    </w:p>
    <w:p w:rsidR="00D5019A" w:rsidRDefault="00431842" w:rsidP="006C2E4E">
      <w:pPr>
        <w:pStyle w:val="Odstavecseseznamem"/>
        <w:numPr>
          <w:ilvl w:val="0"/>
          <w:numId w:val="1"/>
        </w:num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Děti, které k 31. 8. 2024</w:t>
      </w:r>
      <w:r w:rsidR="00D5019A" w:rsidRPr="006C2E4E">
        <w:rPr>
          <w:rFonts w:ascii="inherit" w:eastAsia="Times New Roman" w:hAnsi="inherit" w:cs="Arial"/>
          <w:sz w:val="21"/>
          <w:szCs w:val="21"/>
          <w:lang w:eastAsia="cs-CZ"/>
        </w:rPr>
        <w:t> dosáhnou nejméně třetího roku věku s trvalým pobytem ve školském obvodu MŠ.</w:t>
      </w:r>
    </w:p>
    <w:p w:rsidR="00D5019A" w:rsidRDefault="00431842" w:rsidP="006C2E4E">
      <w:pPr>
        <w:pStyle w:val="Odstavecseseznamem"/>
        <w:numPr>
          <w:ilvl w:val="0"/>
          <w:numId w:val="1"/>
        </w:num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Děti, které k 31. 8. 202</w:t>
      </w:r>
      <w:r w:rsidR="002E7AA2" w:rsidRPr="006C2E4E">
        <w:rPr>
          <w:rFonts w:ascii="inherit" w:eastAsia="Times New Roman" w:hAnsi="inherit" w:cs="Arial"/>
          <w:sz w:val="21"/>
          <w:szCs w:val="21"/>
          <w:lang w:eastAsia="cs-CZ"/>
        </w:rPr>
        <w:t>4</w:t>
      </w:r>
      <w:r w:rsidR="00D5019A" w:rsidRPr="006C2E4E">
        <w:rPr>
          <w:rFonts w:ascii="inherit" w:eastAsia="Times New Roman" w:hAnsi="inherit" w:cs="Arial"/>
          <w:sz w:val="21"/>
          <w:szCs w:val="21"/>
          <w:lang w:eastAsia="cs-CZ"/>
        </w:rPr>
        <w:t> dosáhnou nejméně druhého roku s trvalým pobytem ve školském obvodu MŠ.</w:t>
      </w:r>
    </w:p>
    <w:p w:rsidR="00D5019A" w:rsidRPr="006C2E4E" w:rsidRDefault="00D5019A" w:rsidP="006C2E4E">
      <w:pPr>
        <w:pStyle w:val="Odstavecseseznamem"/>
        <w:numPr>
          <w:ilvl w:val="0"/>
          <w:numId w:val="1"/>
        </w:numPr>
        <w:shd w:val="clear" w:color="auto" w:fill="FFFFFF"/>
        <w:spacing w:before="150" w:after="150" w:line="300" w:lineRule="atLeast"/>
        <w:textAlignment w:val="baseline"/>
        <w:rPr>
          <w:rFonts w:ascii="inherit" w:eastAsia="Times New Roman" w:hAnsi="inherit" w:cs="Arial"/>
          <w:sz w:val="21"/>
          <w:szCs w:val="21"/>
          <w:lang w:eastAsia="cs-CZ"/>
        </w:rPr>
      </w:pPr>
      <w:bookmarkStart w:id="0" w:name="_GoBack"/>
      <w:bookmarkEnd w:id="0"/>
      <w:r w:rsidRPr="006C2E4E">
        <w:rPr>
          <w:rFonts w:ascii="inherit" w:eastAsia="Times New Roman" w:hAnsi="inherit" w:cs="Arial"/>
          <w:sz w:val="21"/>
          <w:szCs w:val="21"/>
          <w:lang w:eastAsia="cs-CZ"/>
        </w:rPr>
        <w:t>Děti podle věku v pořadí od nejstaršího po nejmladší do počtu volné kapacity mimo trvalý pobyt.</w:t>
      </w:r>
    </w:p>
    <w:p w:rsidR="00D5019A" w:rsidRPr="006C2E4E" w:rsidRDefault="00D5019A" w:rsidP="00D5019A">
      <w:pPr>
        <w:shd w:val="clear" w:color="auto" w:fill="FFFFFF"/>
        <w:spacing w:before="150" w:after="150" w:line="300" w:lineRule="atLeast"/>
        <w:ind w:left="360"/>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 </w:t>
      </w:r>
    </w:p>
    <w:p w:rsidR="00D5019A" w:rsidRPr="006C2E4E" w:rsidRDefault="00D5019A" w:rsidP="00D5019A">
      <w:p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Dítě musí splňovat podmínky stanovené zákonem </w:t>
      </w:r>
      <w:r w:rsidRPr="006C2E4E">
        <w:rPr>
          <w:rFonts w:ascii="inherit" w:eastAsia="Times New Roman" w:hAnsi="inherit" w:cs="Arial"/>
          <w:b/>
          <w:bCs/>
          <w:sz w:val="21"/>
          <w:szCs w:val="21"/>
          <w:lang w:eastAsia="cs-CZ"/>
        </w:rPr>
        <w:t>258/2000 Sb.</w:t>
      </w:r>
      <w:r w:rsidRPr="006C2E4E">
        <w:rPr>
          <w:rFonts w:ascii="inherit" w:eastAsia="Times New Roman" w:hAnsi="inherit" w:cs="Arial"/>
          <w:sz w:val="21"/>
          <w:szCs w:val="21"/>
          <w:lang w:eastAsia="cs-CZ"/>
        </w:rPr>
        <w:t> </w:t>
      </w:r>
      <w:r w:rsidRPr="006C2E4E">
        <w:rPr>
          <w:rFonts w:ascii="inherit" w:eastAsia="Times New Roman" w:hAnsi="inherit" w:cs="Arial"/>
          <w:b/>
          <w:bCs/>
          <w:sz w:val="21"/>
          <w:szCs w:val="21"/>
          <w:lang w:eastAsia="cs-CZ"/>
        </w:rPr>
        <w:t>§50</w:t>
      </w:r>
      <w:r w:rsidRPr="006C2E4E">
        <w:rPr>
          <w:rFonts w:ascii="inherit" w:eastAsia="Times New Roman" w:hAnsi="inherit" w:cs="Arial"/>
          <w:sz w:val="21"/>
          <w:szCs w:val="21"/>
          <w:lang w:eastAsia="cs-CZ"/>
        </w:rPr>
        <w:t> o ochraně veřejného zdraví.</w:t>
      </w:r>
    </w:p>
    <w:p w:rsidR="00D5019A" w:rsidRPr="006C2E4E" w:rsidRDefault="00D5019A" w:rsidP="00D5019A">
      <w:p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 K předškolnímu vzdělávání může být přijato pouze dítě, které se podrobilo stanoveným pravidelným očkováním nebo má doklad, že je proti nákaze imunní  nebo se nemůže  očkování podrobit pro kontraindikaci. Netýká se dětí s povinným předškolním vzděláváním!!</w:t>
      </w:r>
    </w:p>
    <w:p w:rsidR="00D5019A" w:rsidRPr="006C2E4E" w:rsidRDefault="00D5019A" w:rsidP="00D5019A">
      <w:p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 </w:t>
      </w:r>
    </w:p>
    <w:p w:rsidR="001B3309" w:rsidRPr="006C2E4E" w:rsidRDefault="00D5019A" w:rsidP="006C2E4E">
      <w:pPr>
        <w:shd w:val="clear" w:color="auto" w:fill="FFFFFF"/>
        <w:spacing w:before="150" w:after="150" w:line="300" w:lineRule="atLeast"/>
        <w:textAlignment w:val="baseline"/>
        <w:rPr>
          <w:rFonts w:ascii="inherit" w:eastAsia="Times New Roman" w:hAnsi="inherit" w:cs="Arial"/>
          <w:sz w:val="21"/>
          <w:szCs w:val="21"/>
          <w:lang w:eastAsia="cs-CZ"/>
        </w:rPr>
      </w:pPr>
      <w:r w:rsidRPr="006C2E4E">
        <w:rPr>
          <w:rFonts w:ascii="inherit" w:eastAsia="Times New Roman" w:hAnsi="inherit" w:cs="Arial"/>
          <w:sz w:val="21"/>
          <w:szCs w:val="21"/>
          <w:lang w:eastAsia="cs-CZ"/>
        </w:rPr>
        <w:t> </w:t>
      </w:r>
    </w:p>
    <w:sectPr w:rsidR="001B3309" w:rsidRPr="006C2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184"/>
    <w:multiLevelType w:val="multilevel"/>
    <w:tmpl w:val="7E34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B4A7A"/>
    <w:multiLevelType w:val="multilevel"/>
    <w:tmpl w:val="BCEE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D1BE9"/>
    <w:multiLevelType w:val="hybridMultilevel"/>
    <w:tmpl w:val="3084914E"/>
    <w:lvl w:ilvl="0" w:tplc="E82C6708">
      <w:start w:val="1"/>
      <w:numFmt w:val="decimal"/>
      <w:lvlText w:val="%1."/>
      <w:lvlJc w:val="left"/>
      <w:pPr>
        <w:ind w:left="780" w:hanging="4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2"/>
    </w:lvlOverride>
  </w:num>
  <w:num w:numId="2">
    <w:abstractNumId w:val="1"/>
    <w:lvlOverride w:ilvl="0">
      <w:startOverride w:val="3"/>
    </w:lvlOverride>
  </w:num>
  <w:num w:numId="3">
    <w:abstractNumId w:val="1"/>
    <w:lvlOverride w:ilvl="0">
      <w:startOverride w:val="4"/>
    </w:lvlOverride>
  </w:num>
  <w:num w:numId="4">
    <w:abstractNumId w:val="1"/>
    <w:lvlOverride w:ilvl="0">
      <w:startOverride w:val="5"/>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9A"/>
    <w:rsid w:val="001B3309"/>
    <w:rsid w:val="002E7AA2"/>
    <w:rsid w:val="00431842"/>
    <w:rsid w:val="006B1E3F"/>
    <w:rsid w:val="006C2E4E"/>
    <w:rsid w:val="006C3470"/>
    <w:rsid w:val="00805322"/>
    <w:rsid w:val="0093108B"/>
    <w:rsid w:val="00BA152A"/>
    <w:rsid w:val="00D5019A"/>
    <w:rsid w:val="00D94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2A80"/>
  <w15:chartTrackingRefBased/>
  <w15:docId w15:val="{47869896-1385-442E-85E2-650BC3CD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slesonice.cz/materska-skola-dokument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1682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Foralová</dc:creator>
  <cp:keywords/>
  <dc:description/>
  <cp:lastModifiedBy>Ředitelka</cp:lastModifiedBy>
  <cp:revision>2</cp:revision>
  <dcterms:created xsi:type="dcterms:W3CDTF">2024-04-11T11:53:00Z</dcterms:created>
  <dcterms:modified xsi:type="dcterms:W3CDTF">2024-04-11T11:53:00Z</dcterms:modified>
</cp:coreProperties>
</file>